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FBFB" w14:textId="77777777" w:rsidR="0087256C" w:rsidRPr="00D63966" w:rsidRDefault="00FF4059">
      <w:pPr>
        <w:pStyle w:val="Heading2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A8E34E" wp14:editId="1524F6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2DCB" w14:textId="77777777" w:rsidR="006B2ED3" w:rsidRDefault="00FF4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2077F" wp14:editId="27C65B85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1099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6FA9EC" w14:textId="77777777" w:rsidR="0087256C" w:rsidRPr="00D63966" w:rsidRDefault="0087256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3D67F21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 (Course Specification)</w:t>
      </w:r>
    </w:p>
    <w:p w14:paraId="76D7D7E5" w14:textId="401F5A3A" w:rsidR="0087256C" w:rsidRPr="00D63966" w:rsidRDefault="00FF4059" w:rsidP="00D63966">
      <w:pPr>
        <w:pStyle w:val="Heading1"/>
        <w:spacing w:before="0"/>
        <w:jc w:val="center"/>
        <w:rPr>
          <w:rFonts w:ascii="TH SarabunPSK" w:eastAsia="Sarabun" w:hAnsi="TH SarabunPSK" w:cs="TH SarabunPSK" w:hint="cs"/>
          <w:b w:val="0"/>
          <w:smallCaps/>
          <w:color w:val="333333"/>
          <w:szCs w:val="32"/>
        </w:rPr>
      </w:pPr>
      <w:r w:rsidRPr="00D63966">
        <w:rPr>
          <w:rFonts w:ascii="TH SarabunPSK" w:eastAsia="Sarabun" w:hAnsi="TH SarabunPSK" w:cs="TH SarabunPSK" w:hint="cs"/>
          <w:szCs w:val="32"/>
        </w:rPr>
        <w:t>รหัสวิชา</w:t>
      </w:r>
      <w:r w:rsidRPr="00D63966">
        <w:rPr>
          <w:rFonts w:ascii="TH SarabunPSK" w:eastAsia="Sarabun" w:hAnsi="TH SarabunPSK" w:cs="TH SarabunPSK" w:hint="cs"/>
          <w:szCs w:val="32"/>
        </w:rPr>
        <w:t xml:space="preserve"> GEN020</w:t>
      </w:r>
      <w:r w:rsidR="00D63966" w:rsidRPr="00D63966">
        <w:rPr>
          <w:rFonts w:ascii="TH SarabunPSK" w:eastAsia="Sarabun" w:hAnsi="TH SarabunPSK" w:cs="TH SarabunPSK" w:hint="cs"/>
          <w:szCs w:val="32"/>
        </w:rPr>
        <w:t>4</w:t>
      </w:r>
      <w:r w:rsidRPr="00D63966">
        <w:rPr>
          <w:rFonts w:ascii="TH SarabunPSK" w:eastAsia="Sarabun" w:hAnsi="TH SarabunPSK" w:cs="TH SarabunPSK" w:hint="cs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Cs w:val="32"/>
        </w:rPr>
        <w:t>รายวิชา</w:t>
      </w:r>
      <w:r w:rsidR="00D63966">
        <w:rPr>
          <w:rFonts w:ascii="TH SarabunPSK" w:eastAsia="Sarabun" w:hAnsi="TH SarabunPSK" w:cs="TH SarabunPSK"/>
          <w:szCs w:val="32"/>
        </w:rPr>
        <w:t xml:space="preserve"> English for Communication and Information Retrieval</w:t>
      </w:r>
    </w:p>
    <w:p w14:paraId="51827443" w14:textId="28E0E4EF" w:rsidR="0087256C" w:rsidRPr="00D63966" w:rsidRDefault="00FF4059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r w:rsidR="00D63966" w:rsidRPr="00D6396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นวัตกรรมการค้าระหว่างประเทศ (หลักสูตรนานาชาติ)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4B302C9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</w:p>
    <w:p w14:paraId="327EA7B2" w14:textId="25586AFC" w:rsidR="0087256C" w:rsidRPr="00D63966" w:rsidRDefault="00FF4059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๒๕๖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3FF426DD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E4BEBB0" w14:textId="77777777" w:rsidR="0087256C" w:rsidRPr="00D63966" w:rsidRDefault="00FF4059">
      <w:pPr>
        <w:spacing w:line="40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619D7E5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๑. รหัสและชื่อรายวิชา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7204299D" w14:textId="2ACB150F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รหัสวิชา GEN020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4</w:t>
      </w:r>
    </w:p>
    <w:p w14:paraId="24BD68B8" w14:textId="4808471D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ชื่อรายวิชาภาษาไทย 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ภา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ษ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า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อ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ั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ง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ก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ฤ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ษ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เ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พ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ื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่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อ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ก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า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ร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สื่อสารและ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สืบค้น</w:t>
      </w:r>
    </w:p>
    <w:p w14:paraId="116717EA" w14:textId="44DD7F3D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ชื่อรายวิชาภาษาอังกฤษ </w:t>
      </w:r>
      <w:r w:rsidR="00E0584D" w:rsidRPr="00E0584D">
        <w:rPr>
          <w:rFonts w:ascii="TH SarabunPSK" w:eastAsia="Sarabun" w:hAnsi="TH SarabunPSK" w:cs="TH SarabunPSK"/>
          <w:sz w:val="32"/>
          <w:szCs w:val="32"/>
        </w:rPr>
        <w:t>English for Communication and Information Retrieval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</w:p>
    <w:p w14:paraId="3B0D20E8" w14:textId="77777777" w:rsidR="0087256C" w:rsidRPr="00D63966" w:rsidRDefault="0087256C">
      <w:pPr>
        <w:spacing w:line="36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</w:p>
    <w:p w14:paraId="01B44744" w14:textId="77777777" w:rsidR="0087256C" w:rsidRPr="00D63966" w:rsidRDefault="00FF4059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จำนวนหน่วยกิต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หน่วยกิต ๓(๓-๐-๖)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7C1EAD27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  <w:highlight w:val="yellow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หลักสูตรและประเภทของรายวิชา</w:t>
      </w:r>
    </w:p>
    <w:p w14:paraId="3FE5ACE1" w14:textId="14E0E482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๓.๑  หลักสูตร</w:t>
      </w:r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 สาขานวัตกรรมการค้าระหว่างประเทศ หลักสูตรนานาชาติ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925F9F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</w:t>
      </w: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ประเภทของรายวิชา 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70F29A51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  <w:highlight w:val="yellow"/>
        </w:rPr>
      </w:pPr>
    </w:p>
    <w:p w14:paraId="26171ABA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F690A70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๔.๑  อาจารย์ผู้รับผิดชอบรายวิชา</w:t>
      </w:r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 อรพรรณ เดชา</w:t>
      </w:r>
    </w:p>
    <w:p w14:paraId="5BC265B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๔.๒ อาจารย์ผู้สอน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 อรพรรณ เดชา</w:t>
      </w:r>
    </w:p>
    <w:p w14:paraId="4BC5276C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6586436F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๕.  สถานที่ติดต่อ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วิทยาลัยนวัตกรรมและการจัดการ อาคาร ๓๗ ชั้น๓ 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28354261" w14:textId="6A4ED3D9" w:rsidR="0087256C" w:rsidRPr="00D63966" w:rsidRDefault="00FF4059" w:rsidP="00BD2D93">
      <w:pPr>
        <w:spacing w:line="360" w:lineRule="auto"/>
        <w:ind w:left="2160" w:firstLine="720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E–Mail: oraphan.de@ssru.ac.th</w:t>
      </w:r>
    </w:p>
    <w:p w14:paraId="1E4051B1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๖. ภาคการศึกษา / ชั้นปีที่เรียน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48AAD99" w14:textId="1EE72935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bookmarkStart w:id="0" w:name="_heading=h.gjdgxs" w:colFirst="0" w:colLast="0"/>
      <w:bookmarkEnd w:id="0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ภาคการศึกษาที่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BD2D9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นักศึกษาภาคปกติ รหัส ๖</w:t>
      </w:r>
      <w:r w:rsidR="00BD2D9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</w:t>
      </w:r>
    </w:p>
    <w:p w14:paraId="77328631" w14:textId="6072F9D3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กลุ่มเรียน T๐๑ </w:t>
      </w:r>
    </w:p>
    <w:p w14:paraId="68530E2B" w14:textId="784B7FC5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bookmarkStart w:id="1" w:name="_heading=h.30j0zll" w:colFirst="0" w:colLast="0"/>
      <w:bookmarkEnd w:id="1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๖.๒ จำนวนผู้เรียนที่รับได้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ประมาณ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๒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</w:p>
    <w:p w14:paraId="555377F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22CE47B9" w14:textId="03719418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</w:t>
      </w:r>
      <w:proofErr w:type="gram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ที่ต้องเรียนมาก่อน(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Pre-requisite)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ไม่มี-</w:t>
      </w:r>
    </w:p>
    <w:p w14:paraId="13DC9C9B" w14:textId="374B0302" w:rsidR="0087256C" w:rsidRPr="00BD2D93" w:rsidRDefault="00FF4059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</w:t>
      </w:r>
      <w:proofErr w:type="gram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รายวิชาที่ต้องเรียนพร้อมกัน(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Co-requisites)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ถ้ามี)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ไม่มี-</w:t>
      </w:r>
    </w:p>
    <w:p w14:paraId="1170A91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สถานที่เรียน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วิทยาลัยนวัตกรรมและการจัดการ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มรภ.สวนสุนันทา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A12EB5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14:paraId="32DA1263" w14:textId="7C0A78E3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วันที่ ๒๒ เดือน พฤศจิกา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ยน พ.ศ. 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73002DE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รั้งล่าสุด</w:t>
      </w:r>
    </w:p>
    <w:p w14:paraId="68ED5A12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74A54113" w14:textId="38CC9493" w:rsidR="0087256C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B6CABD6" w14:textId="330901D1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B9776EE" w14:textId="7CBA77A7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88D30CA" w14:textId="7B95773E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00C78C4" w14:textId="77777777" w:rsidR="00BD2D93" w:rsidRPr="00D63966" w:rsidRDefault="00BD2D93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5BE6083F" w14:textId="6981B8C3" w:rsidR="0087256C" w:rsidRPr="00D63966" w:rsidRDefault="00FF4059" w:rsidP="00BD2D93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หมวดที่๒จุดมุ่งหมายและวัตถุประสงค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์</w:t>
      </w:r>
    </w:p>
    <w:p w14:paraId="22D7428A" w14:textId="77777777" w:rsidR="0087256C" w:rsidRPr="00D63966" w:rsidRDefault="00FF4059">
      <w:pPr>
        <w:spacing w:line="40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จุดมุ่งหมายของรายวิชา</w:t>
      </w:r>
    </w:p>
    <w:p w14:paraId="372076F5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73807223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1A7A074" w14:textId="77777777" w:rsidR="0087256C" w:rsidRPr="00D63966" w:rsidRDefault="00FF4059">
      <w:pPr>
        <w:tabs>
          <w:tab w:val="left" w:pos="851"/>
        </w:tabs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วัตถุประสงค์ในการพัฒนา/ปรับปรุงรายวิชา</w:t>
      </w:r>
    </w:p>
    <w:p w14:paraId="36C33FCF" w14:textId="7C5A8F7A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 เป็นการเตรียมความพร้อมด้านปัญญาในการน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ความรู้ความเข้าใจใน การใช้ภาษาอังกฤษเป็นเครื่องมือในการสื่อสาร รวมทั้งเป็นพื้นฐานในการสืบค้นข้อมูล เป็นพื้นฐานในการเรียนวิชาอื่นๆ ที่เกี่ยวข้อง และการศึกษาต่อในระดับสูง พัฒนา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ทักษะการสืบค้นและเรียนรู้ด้วยตนเองนอกชั้นเรียนผ่านระบบเครือข่าย อิเล็กทรอนิกส์ โดยใช้กิจกรรมการเรียนรู้ที่เน้นผู้เรียนเป็นสำคัญ รวมทั้งปรับกิจกรรมและแบบฝึกหัดให้ผู้เรียนได้ฝึกภาษา ในบริบทต่าง ๆ มากขึ้น</w:t>
      </w:r>
    </w:p>
    <w:p w14:paraId="7B73AE7B" w14:textId="77777777" w:rsidR="0087256C" w:rsidRPr="0009644B" w:rsidRDefault="0087256C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FF98D10" w14:textId="77777777" w:rsidR="0087256C" w:rsidRPr="00D63966" w:rsidRDefault="00FF4059">
      <w:pPr>
        <w:spacing w:line="3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หมวดที่๓ลักษณะและการดำเนินการ</w:t>
      </w:r>
    </w:p>
    <w:p w14:paraId="43A55356" w14:textId="77777777" w:rsidR="0087256C" w:rsidRPr="00D63966" w:rsidRDefault="0087256C">
      <w:pPr>
        <w:spacing w:line="3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387AF0BF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คำอธิบายรายวิชา</w:t>
      </w:r>
    </w:p>
    <w:p w14:paraId="5F729571" w14:textId="2A108518" w:rsidR="0087256C" w:rsidRPr="00D63966" w:rsidRDefault="00FF4059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าษาไทย)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 การให้ข้อมูล การสรุปความ และแสดงความคิดเห็น กลวิธีการอ่าน การเขียนใน ชีวิตประจ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วัน การอ้างอิง และการใช้พจนานุกรม เพื่อการอ่านและการเขียน โดยใช้สื่อระบบสารนิเทศ และฐานข้อมูล อิเล็กทรอนิกส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์</w:t>
      </w:r>
    </w:p>
    <w:p w14:paraId="49DC09E2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ภาษาอังกฤษ)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English for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communication, including giving information, making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summary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and expressing opinion; Reading strategies; Writing in daily life; Making references and dictionary application for reading and writing; Information system and electronic databases application.</w:t>
      </w:r>
    </w:p>
    <w:p w14:paraId="19740A48" w14:textId="77777777" w:rsidR="0087256C" w:rsidRPr="00D63966" w:rsidRDefault="0087256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3BB2435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.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จำนวนชั่วโมงที่ใช้ต่อภาคการศึกษา</w:t>
      </w:r>
    </w:p>
    <w:p w14:paraId="0D68B3A3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87256C" w:rsidRPr="00D63966" w14:paraId="75B549F3" w14:textId="77777777">
        <w:tc>
          <w:tcPr>
            <w:tcW w:w="2448" w:type="dxa"/>
            <w:shd w:val="clear" w:color="auto" w:fill="auto"/>
          </w:tcPr>
          <w:p w14:paraId="04C0386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</w:p>
          <w:p w14:paraId="5D4086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ชั่วโมง)</w:t>
            </w:r>
          </w:p>
        </w:tc>
        <w:tc>
          <w:tcPr>
            <w:tcW w:w="2085" w:type="dxa"/>
            <w:shd w:val="clear" w:color="auto" w:fill="auto"/>
          </w:tcPr>
          <w:p w14:paraId="0F66A178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</w:p>
          <w:p w14:paraId="6F4D2746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ชั่วโมง)</w:t>
            </w:r>
          </w:p>
        </w:tc>
        <w:tc>
          <w:tcPr>
            <w:tcW w:w="2955" w:type="dxa"/>
            <w:shd w:val="clear" w:color="auto" w:fill="auto"/>
          </w:tcPr>
          <w:p w14:paraId="7DE8887C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การฝึกปฏิบัติ/งาน</w:t>
            </w:r>
          </w:p>
          <w:p w14:paraId="5CC8F82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24E4DACB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</w:p>
          <w:p w14:paraId="7AAA636D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ชั่วโมง)</w:t>
            </w:r>
          </w:p>
        </w:tc>
      </w:tr>
      <w:tr w:rsidR="0087256C" w:rsidRPr="00D63966" w14:paraId="4561ACAC" w14:textId="77777777">
        <w:tc>
          <w:tcPr>
            <w:tcW w:w="2448" w:type="dxa"/>
            <w:shd w:val="clear" w:color="auto" w:fill="auto"/>
          </w:tcPr>
          <w:p w14:paraId="46E2EB22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 ๔๕ชั่วโมง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0A635AEF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20A445AA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9113F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ชั่วโมงต่อสัปดาห์</w:t>
            </w:r>
          </w:p>
          <w:p w14:paraId="05AFD3EC" w14:textId="77777777" w:rsidR="0087256C" w:rsidRPr="00D63966" w:rsidRDefault="0087256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4F2A1534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 w:hint="cs"/>
          <w:sz w:val="32"/>
          <w:szCs w:val="32"/>
        </w:rPr>
      </w:pPr>
    </w:p>
    <w:p w14:paraId="1C7C5A1D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99C56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อาจารย์ประจำวิชาจัดเวลาให้คำปรึกษา ๑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4B37DDF5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๓.๑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ปรึกษาด้วยตนเองที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่ห้องพักอาจารย์ผู้สอน  ห้องพักอาจารย์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ชั้น ๓ อาคาร ๓๗ วิทยาลัยนวัตกรรมและการจัดการ</w:t>
      </w:r>
    </w:p>
    <w:p w14:paraId="394AE76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๓.๒ ปรึกษาผ่านโทรศัพท์ที่ทำงาน /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มือถือ  หมายเลข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๐๖๒-๕๙๑-๘๔๗๔</w:t>
      </w:r>
    </w:p>
    <w:p w14:paraId="099C4DBC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๓.๔ ปรึกษาผ่านเครือข่ายสังคมออนไลน์ (Facebook/Twitter/Line) </w:t>
      </w:r>
    </w:p>
    <w:p w14:paraId="4C5EEDA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Line: tam_airways</w:t>
      </w:r>
    </w:p>
    <w:p w14:paraId="70D0F184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๓.๕ ปรึกษาผ่านเครือข่ายคอมพิวเตอร์ (Internet/Webboard) </w:t>
      </w:r>
      <w:hyperlink r:id="rId10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Aj. Oraphan Decha (ssru.ac.th)</w:t>
        </w:r>
      </w:hyperlink>
    </w:p>
    <w:p w14:paraId="1ACE55D5" w14:textId="77777777" w:rsidR="0087256C" w:rsidRPr="00D63966" w:rsidRDefault="0087256C">
      <w:pPr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78BF9009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หมวดที่๔การพัฒนาผลการเรียนรู้ของนักศึกษา</w:t>
      </w:r>
    </w:p>
    <w:p w14:paraId="6805AA4B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</w:t>
      </w:r>
      <w:proofErr w:type="gram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คุณธรรม  จริยธรรม</w:t>
      </w:r>
      <w:proofErr w:type="gramEnd"/>
    </w:p>
    <w:p w14:paraId="3C62F75B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๑.๑   คุณธรรม จริยธรรมที่ต้องพัฒนา</w:t>
      </w:r>
    </w:p>
    <w:p w14:paraId="3BB83E6B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ตระหนัก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ในคุณค่าทางด้านคุณธรรม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จริยธรรม มีความซื่อสัตย์สุจริตและเสียสละต่อวิชาชีพและสังคม</w:t>
      </w:r>
    </w:p>
    <w:p w14:paraId="263F58F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มีวินัย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ตรงต่อเวลา และความรับผิดชอบต่อตนเอง และอุทิศเวลาในการทำงานในวิชาชีพ</w:t>
      </w:r>
    </w:p>
    <w:p w14:paraId="67453AF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มีน้ำใจเอื้อเฟื้อเผื่อแผ่และมีมนุษยสัมพันธ์ที่ดีกับผู้ที่เกี่ยวข้องและคนในสังคม</w:t>
      </w:r>
      <w:proofErr w:type="gramEnd"/>
    </w:p>
    <w:p w14:paraId="65F344BB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เคารพสิทธิและรับฟังความคิดเห็นของผู้อื่น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รวมทั้งเคารพในคุณค่าและศักดิ์ศรีของความเป็นมนุษย์โดยยึดหลักตามรัฐธรรมนูญ ปี พ.ศ.๒๕๕๐</w:t>
      </w:r>
    </w:p>
    <w:p w14:paraId="40A0AC93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เคารพกฎระเบียบและข้อบังคับต่างๆขององค์กรและสังคม</w:t>
      </w:r>
      <w:proofErr w:type="gramEnd"/>
    </w:p>
    <w:p w14:paraId="6F0959CB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๖)   มีความเชื่อมั่นในตนเองและกล้าแสดงความคิดเห็นต่อหน้าสาธารณชนใ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นทางที่ถูกต้อง</w:t>
      </w:r>
    </w:p>
    <w:p w14:paraId="54C6AB2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๗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มีจรรยาบรรณทางวิชาการและวิชาชีพของตนเองอย่างเคร่งครัด</w:t>
      </w:r>
      <w:proofErr w:type="gramEnd"/>
    </w:p>
    <w:p w14:paraId="64A0819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๑.๒   วิธีการสอน</w:t>
      </w:r>
    </w:p>
    <w:p w14:paraId="7C98147B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เข้มงวดการเข้าชั้นเรียนและการแต่งกายของนักศึกษา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โดยให้เข้าชั้นเรียนตรงเวลาและการแต่งกายที่ถูกระเบียบของมหาวิทยาลัย เพื่อปลูกฝังให้นักศึกษามีระเบียบวินัยและต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รงต่อเวลา</w:t>
      </w:r>
    </w:p>
    <w:p w14:paraId="7156AD57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เข้มงวดให้นักศึกษาไม่ทุจริตในการสอบ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รวมถึงการลอกผลงานของผู้อื่น เพื่อปลูกฝังให้นักศึกษามีความซื่อสัตย์</w:t>
      </w:r>
    </w:p>
    <w:p w14:paraId="2544C9C9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ฝึกให้มีความรับผิดชอบโดยการเป็นผู้นำหรือสมาชิกของกลุ่ม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เพื่อปลูกฝังให้นักศึกษามีความรับผิดชอบ รู้จักเสียสละ ยกย่องชมเชยนักศึกษาที่กระ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ทำความดี มีน้ำใจ และเสียสละ เพื่อส่งเสริมให้นักศึกษามีความตระหนักถึงคุณธรรม จริยธรรมในสังคม</w:t>
      </w:r>
    </w:p>
    <w:p w14:paraId="5AFDDC2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๑.๓    วิธีการประเมินผล</w:t>
      </w:r>
    </w:p>
    <w:p w14:paraId="57F32CC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พิจารณาจากพฤติกรรมการเข้าชั้นเรียนและการแต่งกาย</w:t>
      </w:r>
      <w:proofErr w:type="gramEnd"/>
    </w:p>
    <w:p w14:paraId="270A27D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พิจารณาจากพฤติกรรมการทุจริตในห้องสอบ</w:t>
      </w:r>
      <w:proofErr w:type="gramEnd"/>
    </w:p>
    <w:p w14:paraId="4BA615A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ประเมินจากผลงานที่ได้รับมอบหมาย</w:t>
      </w:r>
      <w:proofErr w:type="gramEnd"/>
    </w:p>
    <w:p w14:paraId="3D997F4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ความรู้</w:t>
      </w:r>
    </w:p>
    <w:p w14:paraId="44B3EDC7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๒.๑   ความรู้ที่ต้องพัฒนา</w:t>
      </w:r>
    </w:p>
    <w:p w14:paraId="45B5CD3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  <w:proofErr w:type="gramEnd"/>
    </w:p>
    <w:p w14:paraId="6A8EED0E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  <w:proofErr w:type="gramEnd"/>
    </w:p>
    <w:p w14:paraId="08291AC4" w14:textId="2049CC79" w:rsidR="0087256C" w:rsidRPr="00D63966" w:rsidRDefault="00FF4059" w:rsidP="0009644B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๓)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ู้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BF47B2A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 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  <w:proofErr w:type="gramEnd"/>
    </w:p>
    <w:p w14:paraId="5D25C94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proofErr w:type="gramStart"/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๕)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 ความเข้าใจ และสนใจพัฒนาความรู้ความชำนาญของตนเองอย่างต่อเนื่อง</w:t>
      </w:r>
    </w:p>
    <w:p w14:paraId="0DA8A761" w14:textId="77777777" w:rsidR="0087256C" w:rsidRPr="00D63966" w:rsidRDefault="00FF4059">
      <w:pPr>
        <w:spacing w:line="34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๖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  <w:proofErr w:type="gramEnd"/>
    </w:p>
    <w:p w14:paraId="1A29F940" w14:textId="77777777" w:rsidR="0087256C" w:rsidRPr="00D63966" w:rsidRDefault="00FF4059">
      <w:pPr>
        <w:spacing w:line="34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proofErr w:type="gramStart"/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๗)  สามารถบูรณาการความรู้ในสาขาวิชาที่ศึกษากับความรู้ในศาสตร์อื่นๆ ที่เกี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่ยวข้องมาใช้ร่วมกันได้เป็นอย่างดีระยะเวลาที่นักศึกษาอยู่ในหลักสูตร</w:t>
      </w:r>
    </w:p>
    <w:p w14:paraId="574BCAE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๒.๒   วิธีการสอน</w:t>
      </w:r>
    </w:p>
    <w:p w14:paraId="11B360F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บรรยายเนื้อหาการสอนโดยการใช้โปรแกรม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Power point และเอกสารประกอบการสอน มีการถามตอบเพื่อสร้างบรรยากาศแห่งการเรียนรู้ในชั้นเรียน</w:t>
      </w:r>
    </w:p>
    <w:p w14:paraId="299C09A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วิเคราะห์วีดิทัศน์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กรณีศึกษาที่สอดคล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้องกับเนื้อหาของรายวิชาในแต่ละสัปดาห์</w:t>
      </w:r>
    </w:p>
    <w:p w14:paraId="6229F872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เปิดโอกาสให้นักศึกษาซักถามในประเด็นที่สงสัย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และจัดกิจกรรมในห้องเรียนพร้อมทั้งมีการอภิปรายกลุ่ม</w:t>
      </w:r>
    </w:p>
    <w:p w14:paraId="7F2D058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ทำแบบฝึกหัดท้ายบทเรียน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รวมไปถึงให้ผู้เรียนหาข้อมูลเพื่อนำเสนอผลงานหน้าชั้นเรียน</w:t>
      </w:r>
    </w:p>
    <w:p w14:paraId="7D39FD42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๒.๓    วิธีการประเมินผล</w:t>
      </w:r>
    </w:p>
    <w:p w14:paraId="34B5B88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สังเ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กตและพิจารณาจากปฏิกิริยาตอบสนองการถามตอบของผู้เรียน</w:t>
      </w:r>
      <w:proofErr w:type="gramEnd"/>
    </w:p>
    <w:p w14:paraId="3A73D32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สังเกตและพิจารณาจากพฤติกรรมการมีส่วนร่วมและแนวคิดในการวิเคราะห์</w:t>
      </w:r>
      <w:proofErr w:type="gramEnd"/>
    </w:p>
    <w:p w14:paraId="0878520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สังเกตและพิจารณาจากพฤติกรรมการมีส่วนร่วมในการอภิปรายกลุ่ม</w:t>
      </w:r>
      <w:proofErr w:type="gramEnd"/>
    </w:p>
    <w:p w14:paraId="0AF01F6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ประเมินผลจากการทำแบบฝึกหัดท้ายบทเรียน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ความครบถ้วนของเนื้อหาและวิธีก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ารนำเสนอผลงาน แบบทดสอบปรนัยและอัตนัยในการสอบกลางภาคและปลายภาคการศึกษา</w:t>
      </w:r>
    </w:p>
    <w:p w14:paraId="38F2719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47FD65C8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๓.๑   ทักษะทางปัญญาที่ต้องพัฒนา</w:t>
      </w:r>
    </w:p>
    <w:p w14:paraId="5F368A03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หลักคิดต้องมีวิจารณญาณและความคิดต้องเป็นอย่างระบบ</w:t>
      </w:r>
      <w:proofErr w:type="gramEnd"/>
    </w:p>
    <w:p w14:paraId="4A59858F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สามารถสืบค้น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ตีความ และประเมินข้อมูลสารสนเทศเพื่อใช้ในการแก้ไขปัญหาอย่างสร้างสรรค์</w:t>
      </w:r>
    </w:p>
    <w:p w14:paraId="67658B13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สามารถรวบรวม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ศึกษา วิเคราะห์ และสรุปประเด็นปัญหาและความต้องการ</w:t>
      </w:r>
    </w:p>
    <w:p w14:paraId="3D9546B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สามารถประยุกต์ความรู้และทักษะในการชำนาญงานด้านวิชาชีพมาใช้ในการแก้ไขปัญหาเกิดขึ้นได้อย่า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งเหมาะสม</w:t>
      </w:r>
      <w:proofErr w:type="gramEnd"/>
    </w:p>
    <w:p w14:paraId="22C6F37C" w14:textId="77777777" w:rsidR="0087256C" w:rsidRPr="00D63966" w:rsidRDefault="0087256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4577B270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๓.๒   วิธีการสอน</w:t>
      </w:r>
    </w:p>
    <w:p w14:paraId="1C055D1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ผู้เรียนและผู้สอนร่วมกันวิเคราะห์กรณีศึกษาหรือวีดิทัศน์ที่ยกตัวอย่างในแต่ละสัปดาห์</w:t>
      </w:r>
      <w:proofErr w:type="gramEnd"/>
    </w:p>
    <w:p w14:paraId="14D0EC2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ผู้เรียนค้นคว้าหาข้อมูลและนำมาประยุกต์ใช้กับงานที่ได้รับมอบหมายจากสารสนเทศที่ทันสมัย</w:t>
      </w:r>
      <w:proofErr w:type="gramEnd"/>
    </w:p>
    <w:p w14:paraId="2DFFB7B5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มอบหมายให้ผู้เรียนนำเสนองานที่ได้รับมอบหมายโดย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มีการรวบรวม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วิเคราะห์ และสรุปประเด็นปัญหาที่สำคัญเพื่อนำเสนอ</w:t>
      </w:r>
    </w:p>
    <w:p w14:paraId="46376F0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๓.๓    วิธีการประเมินผล</w:t>
      </w:r>
    </w:p>
    <w:p w14:paraId="57AC0676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๑) สังเกตและพิจารณาจากพฤติกรรมการมีส่วนร่วมและแนวคิดในการวิเคราะห์</w:t>
      </w:r>
    </w:p>
    <w:p w14:paraId="7D80B44E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ประเมินผลจากความทันสมัยของข้อมูลที่นำเสนอ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21390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ประเมินผลจากความครบถ้วนของเนื้อหาในการนำเสนอผลงาน</w:t>
      </w:r>
      <w:proofErr w:type="gramEnd"/>
    </w:p>
    <w:p w14:paraId="780565A2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 ทักษะความสัมพันธ์ระหว่างบุคคลและความรับผิดชอบ</w:t>
      </w:r>
    </w:p>
    <w:p w14:paraId="0218EE64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๔.๑   ทักษะความสัมพันธ์ระหว่างบุคคลและความรับผิดชอบที่ต้องพัฒนา</w:t>
      </w:r>
    </w:p>
    <w:p w14:paraId="117E3398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สามารถสื่อสารทั้งภาษาไทยและภาษาต่างประเทศกับกลุ่มคนหลากหลายได้อย่างมีประสิทธิภาพ</w:t>
      </w:r>
      <w:proofErr w:type="gramEnd"/>
    </w:p>
    <w:p w14:paraId="318E09B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สามารถให้ความช่วยเหลือและอำนวยความสะดวกในการแก้ปัญหาสถานการณ์ต่างๆ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ทั้งในบทบาทของผู้นำหรือในบทบาทของผู้ร่วมทีมทำงาน</w:t>
      </w:r>
    </w:p>
    <w:p w14:paraId="31178481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สามารถใช้ความรู้ในศาสตร์มาชี้นำสังคมในประเด็นที่เหมาะสม</w:t>
      </w:r>
      <w:proofErr w:type="gramEnd"/>
    </w:p>
    <w:p w14:paraId="6E43063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มีความรับผิดชอบในการกระทำของตนเองและรับผิดชอบในกลุ่ม</w:t>
      </w:r>
      <w:proofErr w:type="gramEnd"/>
    </w:p>
    <w:p w14:paraId="1C52D635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  <w:proofErr w:type="gramEnd"/>
    </w:p>
    <w:p w14:paraId="30F081E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๖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มีความรับผิดชอบการพัฒนาการเรียนรู้ทั้งของตนเองและทางวิชาชีพอย่างต่อเนื่อง</w:t>
      </w:r>
      <w:proofErr w:type="gramEnd"/>
    </w:p>
    <w:p w14:paraId="15B43BCF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๔.๒   วิธีการสอน</w:t>
      </w:r>
    </w:p>
    <w:p w14:paraId="3E67333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มอบหมายงานทั้งรายบุคคลและรายกลุ่ม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โดยให้ไปค้นคว้าเนื้อหาในรายวิชาเพิ่มเติม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1824959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การอภิปรายกลุ่มในการนำเสนอตามหัวข้อแต่ละกลุ่มหรือรายบุคคล</w:t>
      </w:r>
      <w:proofErr w:type="gramEnd"/>
    </w:p>
    <w:p w14:paraId="4E8C1FD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๔.๓    วิธีการประเมินผล</w:t>
      </w:r>
    </w:p>
    <w:p w14:paraId="70AF693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ประเมิ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นผลจากการนำเสนอหน้าชั้นเรียนของนักศึกษา</w:t>
      </w:r>
      <w:proofErr w:type="gramEnd"/>
    </w:p>
    <w:p w14:paraId="1463DCC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ประเมินผลจากการอภิปรายกลุ่ม</w:t>
      </w:r>
      <w:proofErr w:type="gramEnd"/>
    </w:p>
    <w:p w14:paraId="5618FBD5" w14:textId="77777777" w:rsidR="0087256C" w:rsidRPr="00D63966" w:rsidRDefault="0087256C">
      <w:pPr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781EFCD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ED941A5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FB83D4C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มีทักษะการใช้เครื่องมื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อที่จำเป็นที่มีอยู่ในปัจจุบันต่อการทำงานโดยเฉพาะคอมพิวเตอร์อย่างมีประสิทธิภาพ</w:t>
      </w:r>
      <w:proofErr w:type="gramEnd"/>
    </w:p>
    <w:p w14:paraId="7A1444E1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สามารถสื่อสารอย่างมีประสิทธิภาพทั้งปากเปล่าและการเขียน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พร้อมทั้งเลือกใช้รูปแบบของการสื่อการนำเสนอได้อย่างเหมาะสม</w:t>
      </w:r>
    </w:p>
    <w:p w14:paraId="76A3556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สามารถเทคโนโลยีสารสนเทศได้อย่างเหมาะสม</w:t>
      </w:r>
      <w:proofErr w:type="gramEnd"/>
    </w:p>
    <w:p w14:paraId="730F954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๕.๒   วิธีก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ารสอน</w:t>
      </w:r>
    </w:p>
    <w:p w14:paraId="37DF78D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บรรยาย </w:t>
      </w:r>
    </w:p>
    <w:p w14:paraId="132B060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</w:p>
    <w:p w14:paraId="7492158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3519D1D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๕.๓    วิธีการประเมินผล</w:t>
      </w:r>
    </w:p>
    <w:p w14:paraId="0D0521C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8EC8FC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 และแบบฝึกหัด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65494A4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๖. ด้านอื่นๆ</w:t>
      </w:r>
    </w:p>
    <w:p w14:paraId="35D73F2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๑) …………………………………………………………………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</w:t>
      </w:r>
    </w:p>
    <w:p w14:paraId="1D9DAFE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45710AE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1CBB1FC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51BFA89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40B31CF1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  <w:u w:val="single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</w:p>
    <w:p w14:paraId="326A27F6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สัญลักษณ์ </w:t>
      </w: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ความรับผิดชอบหลัก </w:t>
      </w:r>
    </w:p>
    <w:p w14:paraId="2D8BDD1D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สัญลักษณ์ </w:t>
      </w: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ความรับผิดชอบรอง </w:t>
      </w:r>
    </w:p>
    <w:p w14:paraId="69AE65B8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ไม่ได้รับผิดชอบ</w:t>
      </w:r>
    </w:p>
    <w:p w14:paraId="628128EC" w14:textId="77777777" w:rsidR="0087256C" w:rsidRPr="00D63966" w:rsidRDefault="00FF4059">
      <w:pPr>
        <w:tabs>
          <w:tab w:val="left" w:pos="5418"/>
        </w:tabs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า (Curriculum Mapping)</w:t>
      </w:r>
    </w:p>
    <w:p w14:paraId="100BC0DA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2DF219E1" w14:textId="77777777" w:rsidR="0087256C" w:rsidRPr="00D63966" w:rsidRDefault="00FF4059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87256C" w:rsidRPr="00D63966" w14:paraId="74588A6F" w14:textId="77777777">
        <w:tc>
          <w:tcPr>
            <w:tcW w:w="1031" w:type="dxa"/>
            <w:vAlign w:val="center"/>
          </w:tcPr>
          <w:p w14:paraId="3BD7866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564D24E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688E27F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30A0B58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กิจกรรมการเรียน </w:t>
            </w:r>
          </w:p>
          <w:p w14:paraId="205FF03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B8FBD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</w:p>
        </w:tc>
      </w:tr>
      <w:tr w:rsidR="0087256C" w:rsidRPr="00D63966" w14:paraId="3E35C85F" w14:textId="77777777">
        <w:trPr>
          <w:trHeight w:val="467"/>
        </w:trPr>
        <w:tc>
          <w:tcPr>
            <w:tcW w:w="1031" w:type="dxa"/>
          </w:tcPr>
          <w:p w14:paraId="03C3BB8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3260" w:type="dxa"/>
          </w:tcPr>
          <w:p w14:paraId="06FE5050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Class orientation</w:t>
            </w:r>
          </w:p>
          <w:p w14:paraId="655BC2DC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Basic Communication</w:t>
            </w:r>
          </w:p>
          <w:p w14:paraId="0C4F5BCD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Group-test</w:t>
            </w:r>
          </w:p>
          <w:p w14:paraId="5B816DD6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Vocabulary </w:t>
            </w:r>
          </w:p>
        </w:tc>
        <w:tc>
          <w:tcPr>
            <w:tcW w:w="1199" w:type="dxa"/>
          </w:tcPr>
          <w:p w14:paraId="0F5F8496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</w:t>
            </w: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5E6E19C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40E0A6D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056E3A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0C77F5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06D1EF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5490AF2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6311EAB3" w14:textId="77777777">
        <w:tc>
          <w:tcPr>
            <w:tcW w:w="1031" w:type="dxa"/>
          </w:tcPr>
          <w:p w14:paraId="3054B1E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๒-๓</w:t>
            </w:r>
          </w:p>
        </w:tc>
        <w:tc>
          <w:tcPr>
            <w:tcW w:w="3260" w:type="dxa"/>
          </w:tcPr>
          <w:p w14:paraId="3C18DD2F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1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Getting to know one another</w:t>
            </w:r>
          </w:p>
          <w:p w14:paraId="20EA27C5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1.1 Introducing yourself</w:t>
            </w:r>
          </w:p>
          <w:p w14:paraId="52048649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1.2 Introducing other people</w:t>
            </w:r>
          </w:p>
          <w:p w14:paraId="12A07092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1.3 Greeting</w:t>
            </w:r>
          </w:p>
          <w:p w14:paraId="300B408B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1.4 Saying and Goodbye</w:t>
            </w:r>
          </w:p>
          <w:p w14:paraId="0C130545" w14:textId="1478CA1C" w:rsidR="0087256C" w:rsidRPr="00D63966" w:rsidRDefault="0087256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50BDD97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๓ ชม.</w:t>
            </w:r>
          </w:p>
        </w:tc>
        <w:tc>
          <w:tcPr>
            <w:tcW w:w="2912" w:type="dxa"/>
          </w:tcPr>
          <w:p w14:paraId="1E4BB8CB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9FCF71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589F57A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Class participation and presentations</w:t>
            </w:r>
          </w:p>
          <w:p w14:paraId="73F1E9D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22A4F74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2DB064A5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อ. อรพรรณ เดชา</w:t>
            </w:r>
          </w:p>
        </w:tc>
      </w:tr>
      <w:tr w:rsidR="0087256C" w:rsidRPr="00D63966" w14:paraId="51FC151F" w14:textId="77777777">
        <w:tc>
          <w:tcPr>
            <w:tcW w:w="1031" w:type="dxa"/>
          </w:tcPr>
          <w:p w14:paraId="4165D04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๓-๔</w:t>
            </w:r>
          </w:p>
        </w:tc>
        <w:tc>
          <w:tcPr>
            <w:tcW w:w="3260" w:type="dxa"/>
          </w:tcPr>
          <w:p w14:paraId="4CCA18B1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2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Describing People</w:t>
            </w:r>
          </w:p>
          <w:p w14:paraId="00222C3A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2.1 Appearances</w:t>
            </w:r>
          </w:p>
          <w:p w14:paraId="3A074C17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2.2 Clothing</w:t>
            </w:r>
          </w:p>
          <w:p w14:paraId="44FEEFD7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2.3 Personality </w:t>
            </w:r>
          </w:p>
          <w:p w14:paraId="612E22B0" w14:textId="7D4725F3" w:rsidR="0087256C" w:rsidRPr="0009644B" w:rsidRDefault="0087256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1F5AAC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08A58344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0A97B8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0F5C4BD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3F894B7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12024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925961A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5C909189" w14:textId="77777777">
        <w:tc>
          <w:tcPr>
            <w:tcW w:w="1031" w:type="dxa"/>
          </w:tcPr>
          <w:p w14:paraId="4EC3308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3F6CA8A5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3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Going shopping/ Food &amp; Drinks/ Dinning out/ Memory time</w:t>
            </w:r>
          </w:p>
          <w:p w14:paraId="468E8C32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3.1 Going shopping</w:t>
            </w:r>
          </w:p>
          <w:p w14:paraId="65A5343A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3.2 Food and Drinks</w:t>
            </w:r>
          </w:p>
          <w:p w14:paraId="0DD17BA7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3.3 Dinning Out</w:t>
            </w:r>
          </w:p>
          <w:p w14:paraId="7442C3B2" w14:textId="6AF49D43" w:rsidR="0087256C" w:rsidRPr="0009644B" w:rsidRDefault="0009644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3.4 Talking about the past</w:t>
            </w:r>
          </w:p>
        </w:tc>
        <w:tc>
          <w:tcPr>
            <w:tcW w:w="1199" w:type="dxa"/>
          </w:tcPr>
          <w:p w14:paraId="405A7A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6A1A5DA2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08707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73AE96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1A17C0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C3614F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1CEFB6E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4198EBFE" w14:textId="77777777">
        <w:tc>
          <w:tcPr>
            <w:tcW w:w="1031" w:type="dxa"/>
          </w:tcPr>
          <w:p w14:paraId="312C28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060D7C3F" w14:textId="77777777" w:rsidR="0087256C" w:rsidRPr="0009644B" w:rsidRDefault="00FF4059">
            <w:pPr>
              <w:jc w:val="both"/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Midterm Exam</w:t>
            </w:r>
          </w:p>
          <w:p w14:paraId="76AE39CA" w14:textId="77777777" w:rsidR="0087256C" w:rsidRPr="00D63966" w:rsidRDefault="0087256C" w:rsidP="0009644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14EBE0E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81F2A86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EAF2A2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0F0DAF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0DAD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C974F6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7D754147" w14:textId="77777777">
        <w:tc>
          <w:tcPr>
            <w:tcW w:w="1031" w:type="dxa"/>
          </w:tcPr>
          <w:p w14:paraId="22A2350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29082072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4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Asking and giving directions/ Travelling/ Talking about leisure</w:t>
            </w:r>
          </w:p>
          <w:p w14:paraId="37D183DD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4.1 Asking and giving directions</w:t>
            </w:r>
          </w:p>
          <w:p w14:paraId="7BBC95F0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4.2 Travelling</w:t>
            </w:r>
          </w:p>
          <w:p w14:paraId="2ADE0AFB" w14:textId="51858CC9" w:rsidR="0087256C" w:rsidRPr="005A09D1" w:rsidRDefault="0009644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4.3 Talking about leisure</w:t>
            </w:r>
          </w:p>
        </w:tc>
        <w:tc>
          <w:tcPr>
            <w:tcW w:w="1199" w:type="dxa"/>
          </w:tcPr>
          <w:p w14:paraId="235814D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0523D419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A8C76B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9B2DD5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2DE309E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A00E4C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F56512F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76455F75" w14:textId="77777777">
        <w:tc>
          <w:tcPr>
            <w:tcW w:w="1031" w:type="dxa"/>
          </w:tcPr>
          <w:p w14:paraId="16562C6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๙</w:t>
            </w:r>
          </w:p>
        </w:tc>
        <w:tc>
          <w:tcPr>
            <w:tcW w:w="3260" w:type="dxa"/>
          </w:tcPr>
          <w:p w14:paraId="02F1CBE1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Job interview</w:t>
            </w:r>
          </w:p>
          <w:p w14:paraId="11271829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23D690D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797EB46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CDBFE1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B02341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0CEC398C" w14:textId="77777777">
        <w:trPr>
          <w:trHeight w:val="384"/>
        </w:trPr>
        <w:tc>
          <w:tcPr>
            <w:tcW w:w="1031" w:type="dxa"/>
          </w:tcPr>
          <w:p w14:paraId="5E6C0C9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00F8E848" w14:textId="73323CC1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5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Talking on the phone, </w:t>
            </w:r>
            <w:r w:rsidRPr="005A09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Making,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and cancelling appointment </w:t>
            </w:r>
          </w:p>
          <w:p w14:paraId="67F3CACD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5.1 Talking on the phone</w:t>
            </w:r>
          </w:p>
          <w:p w14:paraId="0EB8009B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5.2 Making an appointment</w:t>
            </w:r>
          </w:p>
          <w:p w14:paraId="51FA8599" w14:textId="7D907AD0" w:rsidR="0087256C" w:rsidRPr="005A09D1" w:rsidRDefault="005A09D1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5.3 Cancelling an appointment</w:t>
            </w:r>
          </w:p>
        </w:tc>
        <w:tc>
          <w:tcPr>
            <w:tcW w:w="1199" w:type="dxa"/>
          </w:tcPr>
          <w:p w14:paraId="12E4221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54FC88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702D19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22E7FDE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1CEC5467" w14:textId="77777777">
        <w:tc>
          <w:tcPr>
            <w:tcW w:w="1031" w:type="dxa"/>
          </w:tcPr>
          <w:p w14:paraId="5D6877C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๑๒-๑๓</w:t>
            </w:r>
          </w:p>
        </w:tc>
        <w:tc>
          <w:tcPr>
            <w:tcW w:w="3260" w:type="dxa"/>
          </w:tcPr>
          <w:p w14:paraId="2C314C81" w14:textId="2EC517EA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6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Giving instructions, </w:t>
            </w:r>
            <w:r w:rsidRPr="005A09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solving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5A09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problems,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and Giving advice</w:t>
            </w:r>
          </w:p>
          <w:p w14:paraId="7A50B784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6.1 Giving instructions</w:t>
            </w:r>
          </w:p>
          <w:p w14:paraId="059D4E2C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6.2 Solving problems</w:t>
            </w:r>
          </w:p>
          <w:p w14:paraId="0F746D15" w14:textId="48FB9CC2" w:rsidR="0087256C" w:rsidRPr="005A09D1" w:rsidRDefault="005A09D1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6.3 Giving advice</w:t>
            </w:r>
          </w:p>
        </w:tc>
        <w:tc>
          <w:tcPr>
            <w:tcW w:w="1199" w:type="dxa"/>
          </w:tcPr>
          <w:p w14:paraId="008985D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6DF4578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E78DC5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DA8FEE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486201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7EE471BD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12C55667" w14:textId="77777777">
        <w:tc>
          <w:tcPr>
            <w:tcW w:w="1031" w:type="dxa"/>
          </w:tcPr>
          <w:p w14:paraId="316EA6E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673E5696" w14:textId="3BE1FCD6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Chapter7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Electronic information retrieval</w:t>
            </w:r>
          </w:p>
          <w:p w14:paraId="5D8CA729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7.1 Types of electronics information</w:t>
            </w:r>
          </w:p>
          <w:p w14:paraId="77F5B498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7.2 Electronic information retrieval</w:t>
            </w:r>
          </w:p>
          <w:p w14:paraId="281E3038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7.3 Searching sentences for information retrieval</w:t>
            </w:r>
          </w:p>
          <w:p w14:paraId="66490CE6" w14:textId="67AD825E" w:rsidR="0087256C" w:rsidRPr="005A09D1" w:rsidRDefault="005A09D1" w:rsidP="005A09D1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7.4 Citation</w:t>
            </w:r>
          </w:p>
        </w:tc>
        <w:tc>
          <w:tcPr>
            <w:tcW w:w="1199" w:type="dxa"/>
          </w:tcPr>
          <w:p w14:paraId="1B80B4D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3A5609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6A76355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53E98AA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4178CAB0" w14:textId="77777777" w:rsidR="0087256C" w:rsidRPr="00D63966" w:rsidRDefault="00FF4059">
            <w:p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5204873F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1421AFF9" w14:textId="77777777">
        <w:tc>
          <w:tcPr>
            <w:tcW w:w="1031" w:type="dxa"/>
          </w:tcPr>
          <w:p w14:paraId="3790711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๑๕</w:t>
            </w:r>
          </w:p>
        </w:tc>
        <w:tc>
          <w:tcPr>
            <w:tcW w:w="3260" w:type="dxa"/>
          </w:tcPr>
          <w:p w14:paraId="54FC1E76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8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Database</w:t>
            </w:r>
          </w:p>
          <w:p w14:paraId="67296856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8.1 Electronics database</w:t>
            </w:r>
          </w:p>
          <w:p w14:paraId="3A94926B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8.2 Printed materials</w:t>
            </w:r>
          </w:p>
          <w:p w14:paraId="70C1F147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8.3 Searching sentences to retrieval database and printed materials</w:t>
            </w:r>
          </w:p>
          <w:p w14:paraId="3B4EE6EE" w14:textId="066F4E2F" w:rsidR="0087256C" w:rsidRPr="00D63966" w:rsidRDefault="00FF4059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Presentation Test (oral)</w:t>
            </w:r>
          </w:p>
        </w:tc>
        <w:tc>
          <w:tcPr>
            <w:tcW w:w="1199" w:type="dxa"/>
          </w:tcPr>
          <w:p w14:paraId="5CFE0A0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๓ ชม.</w:t>
            </w:r>
          </w:p>
        </w:tc>
        <w:tc>
          <w:tcPr>
            <w:tcW w:w="2912" w:type="dxa"/>
          </w:tcPr>
          <w:p w14:paraId="18D4B3E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305445C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C1C48CC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65D4AEBC" w14:textId="77777777">
        <w:tc>
          <w:tcPr>
            <w:tcW w:w="1031" w:type="dxa"/>
          </w:tcPr>
          <w:p w14:paraId="6B68B2A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2A9AB0A6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0B778D13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046BD14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748F759" w14:textId="77777777" w:rsidR="0087256C" w:rsidRPr="00D63966" w:rsidRDefault="00FF4059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545E7A7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</w:tbl>
    <w:p w14:paraId="2B403D90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แผนการประเมินผลการเรียนรู้</w:t>
      </w:r>
    </w:p>
    <w:p w14:paraId="5A8679EE" w14:textId="12E643DA" w:rsidR="0087256C" w:rsidRPr="00D63966" w:rsidRDefault="00FF4059">
      <w:pPr>
        <w:rPr>
          <w:rFonts w:ascii="TH SarabunPSK" w:eastAsia="Sarabun" w:hAnsi="TH SarabunPSK" w:cs="TH SarabunPSK" w:hint="cs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4007746" w14:textId="77777777" w:rsidR="0087256C" w:rsidRPr="00D63966" w:rsidRDefault="00FF4059">
      <w:pPr>
        <w:rPr>
          <w:rFonts w:ascii="TH SarabunPSK" w:eastAsia="Sarabun" w:hAnsi="TH SarabunPSK" w:cs="TH SarabunPSK" w:hint="cs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(Curriculum Mapping)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87256C" w:rsidRPr="00D63966" w14:paraId="4EDF03F7" w14:textId="77777777">
        <w:tc>
          <w:tcPr>
            <w:tcW w:w="1668" w:type="dxa"/>
            <w:vAlign w:val="center"/>
          </w:tcPr>
          <w:p w14:paraId="50ECB42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3C7785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</w:p>
        </w:tc>
        <w:tc>
          <w:tcPr>
            <w:tcW w:w="1554" w:type="dxa"/>
            <w:vAlign w:val="center"/>
          </w:tcPr>
          <w:p w14:paraId="36612C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48F5047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</w:p>
          <w:p w14:paraId="7ABA0F0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</w:p>
        </w:tc>
      </w:tr>
      <w:tr w:rsidR="0087256C" w:rsidRPr="00D63966" w14:paraId="28A57059" w14:textId="77777777">
        <w:tc>
          <w:tcPr>
            <w:tcW w:w="1668" w:type="dxa"/>
          </w:tcPr>
          <w:p w14:paraId="5CA7E9C7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การมีส่วนร่วมกิจกรรมในชั้นเรียน/ การขาดลามาสาย</w:t>
            </w:r>
          </w:p>
        </w:tc>
        <w:tc>
          <w:tcPr>
            <w:tcW w:w="4536" w:type="dxa"/>
          </w:tcPr>
          <w:p w14:paraId="30C06956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6095CD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</w:t>
            </w: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๓,๑๔,๑๕,๑๖</w:t>
            </w:r>
          </w:p>
        </w:tc>
        <w:tc>
          <w:tcPr>
            <w:tcW w:w="1554" w:type="dxa"/>
          </w:tcPr>
          <w:p w14:paraId="6DEFF5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29A092C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 10%</w:t>
            </w:r>
          </w:p>
          <w:p w14:paraId="102AF5B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 5%</w:t>
            </w:r>
          </w:p>
          <w:p w14:paraId="5B21542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87256C" w:rsidRPr="00D63966" w14:paraId="3D73D895" w14:textId="77777777">
        <w:trPr>
          <w:trHeight w:val="2589"/>
        </w:trPr>
        <w:tc>
          <w:tcPr>
            <w:tcW w:w="1668" w:type="dxa"/>
          </w:tcPr>
          <w:p w14:paraId="6DD3D18F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gram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วิเคราะห์กรณีศึกษา,แบบฝึกหัด</w:t>
            </w:r>
            <w:proofErr w:type="gram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,</w:t>
            </w: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นำเสนองานกลุ่ม/รายบุคคล</w:t>
            </w:r>
          </w:p>
        </w:tc>
        <w:tc>
          <w:tcPr>
            <w:tcW w:w="4536" w:type="dxa"/>
          </w:tcPr>
          <w:p w14:paraId="721B42D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1AE162D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5398C4D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6C5436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 15%</w:t>
            </w:r>
          </w:p>
          <w:p w14:paraId="78B8911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 10%</w:t>
            </w:r>
          </w:p>
          <w:p w14:paraId="5BA275F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 5%</w:t>
            </w:r>
          </w:p>
          <w:p w14:paraId="0295874A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87256C" w:rsidRPr="00D63966" w14:paraId="50817667" w14:textId="77777777">
        <w:tc>
          <w:tcPr>
            <w:tcW w:w="1668" w:type="dxa"/>
          </w:tcPr>
          <w:p w14:paraId="2048968A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การสอบกลางภาค</w:t>
            </w:r>
          </w:p>
        </w:tc>
        <w:tc>
          <w:tcPr>
            <w:tcW w:w="4536" w:type="dxa"/>
          </w:tcPr>
          <w:p w14:paraId="1BC3DE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443837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3BB2AC1C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87256C" w:rsidRPr="00D63966" w14:paraId="445688A4" w14:textId="77777777">
        <w:tc>
          <w:tcPr>
            <w:tcW w:w="1668" w:type="dxa"/>
          </w:tcPr>
          <w:p w14:paraId="11A82B28" w14:textId="77777777" w:rsidR="0087256C" w:rsidRPr="00D63966" w:rsidRDefault="00FF4059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</w:p>
        </w:tc>
        <w:tc>
          <w:tcPr>
            <w:tcW w:w="4536" w:type="dxa"/>
          </w:tcPr>
          <w:p w14:paraId="7B8C59E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52629C0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C07DA8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46C4C622" w14:textId="77777777" w:rsidR="0087256C" w:rsidRPr="00D63966" w:rsidRDefault="0087256C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05F1D5EE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29A8BB3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ตำราและเอกสารหลัก</w:t>
      </w:r>
    </w:p>
    <w:p w14:paraId="4922155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๑) Lees, G. and Thorne, T. (1993)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English on Business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. Chancerel International Publisher.</w:t>
      </w:r>
    </w:p>
    <w:p w14:paraId="3B98F8C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๒) ดร. จุรี สุชนวนิช. ศัพท์ธุรกิจการค้า, สำนักพิมพ์จีนสยาม, 2555</w:t>
      </w:r>
    </w:p>
    <w:p w14:paraId="768CCC2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๓) Anugkakul, G., Llego, B., Sudhadham, M., and Thitivesa, D. (2016). English for Communication and Study Skills. Suan Sunanhda Rajabhat University, Bangkok</w:t>
      </w:r>
    </w:p>
    <w:p w14:paraId="1280B030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๔) Colin Granger. Play Games with English 2, Heinemann Publishers, 1993</w:t>
      </w:r>
    </w:p>
    <w:p w14:paraId="6DF3E7F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๕) วัชรี อนันตทรัพย์กิจ.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ภาษาอังกฤษเพื่อการสัมภาษณ์งาน, เจ. บี. พับลิชชิ่ง, 2550</w:t>
      </w:r>
    </w:p>
    <w:p w14:paraId="411605D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๖) เศรษฐวิทย์. พูดอังกฤษประสาธุรกิจ, โรงพิมพ์เม็ดทราย, 2550</w:t>
      </w:r>
    </w:p>
    <w:p w14:paraId="04EA8AD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๗) เรืองศักดิ์ อัมไพพันธ์. 100 Language Games, โรงพิมพ์วัฒนาพานิช, 2542</w:t>
      </w:r>
    </w:p>
    <w:p w14:paraId="34DCC7AD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๘) สำนักพิมพ์เอ็มไอเอส. ภาษาอังกฤษเพื่อการทำงาน, โรงพิมพ์เอ็มไอเอ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ส, 2550</w:t>
      </w:r>
    </w:p>
    <w:p w14:paraId="14E4F77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๙) Rentz, K. and Lentz, P. (2014)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Lesikar’s Business Communication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. 13</w:t>
      </w:r>
      <w:r w:rsidRPr="00D63966">
        <w:rPr>
          <w:rFonts w:ascii="TH SarabunPSK" w:eastAsia="Sarabun" w:hAnsi="TH SarabunPSK" w:cs="TH SarabunPSK" w:hint="cs"/>
          <w:sz w:val="32"/>
          <w:szCs w:val="32"/>
          <w:vertAlign w:val="superscript"/>
        </w:rPr>
        <w:t>th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edn. New York: McGraw-Hill.</w:t>
      </w:r>
    </w:p>
    <w:p w14:paraId="2EF64BE0" w14:textId="77777777" w:rsidR="0087256C" w:rsidRPr="00D63966" w:rsidRDefault="0087256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</w:p>
    <w:p w14:paraId="39C99A54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06326D1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๑)  เว็ปไซต์ที่เกี่ยวข้องกับรายวิชา </w:t>
      </w:r>
    </w:p>
    <w:p w14:paraId="578F1C3C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83B1BB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7EA20C5F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3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29C185C2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035370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เอกสารและข้อมูลแนะนำ</w:t>
      </w:r>
    </w:p>
    <w:p w14:paraId="148CA8F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๑) Amer, T. (2012). Cambridge English for scientists. 2 ed. Cambridge: Cambridge University Press. </w:t>
      </w:r>
    </w:p>
    <w:p w14:paraId="733ABFA8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Baker. I. (2006). Reading Comprehension Skills. Singapore: Marshall Cavendish. </w:t>
      </w:r>
    </w:p>
    <w:p w14:paraId="2FD77385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 xml:space="preserve">๓) Blanchard,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Karen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and Christine Root. (2006). Ready to Read More. New Y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ork: Pearson Education. </w:t>
      </w:r>
    </w:p>
    <w:p w14:paraId="77777920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๔) Caven, Miles. (2005). Reading Keys: Developing. Oxford: Macmillan Publishers Limited. </w:t>
      </w:r>
    </w:p>
    <w:p w14:paraId="3D6EA93A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๕) CholiJ, M. (1999). English Basics. United Kingdom: Cambridge University Press. </w:t>
      </w:r>
    </w:p>
    <w:p w14:paraId="595EDF6D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๖) Longman Dictionary of Contemporary English. (1995). Ess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ex: Longman. </w:t>
      </w:r>
    </w:p>
    <w:p w14:paraId="27AE2BC5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๗) McWhorter, Kathleen. T. (2008). Efficient &amp; Flexible Reading. New York: Pearson Longman. </w:t>
      </w:r>
    </w:p>
    <w:p w14:paraId="5FD1EFDE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๘) Richards, J.C. and Eckstut-Didier, S. (2003). Strategic Reading 1. Cambridge: Cambridge University Press. </w:t>
      </w:r>
    </w:p>
    <w:p w14:paraId="13EC068C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๙) Spencer, D. (2011). Gateway. MacMill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an Education.</w:t>
      </w:r>
    </w:p>
    <w:p w14:paraId="60C3D5BD" w14:textId="77777777" w:rsidR="0087256C" w:rsidRPr="00D63966" w:rsidRDefault="0087256C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</w:p>
    <w:p w14:paraId="53EBAC4B" w14:textId="77777777" w:rsidR="0087256C" w:rsidRPr="00D63966" w:rsidRDefault="00FF4059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หมวดที่๗ การประเมินและปรับปรุงการดำเนินการของรายวิชา</w:t>
      </w:r>
    </w:p>
    <w:p w14:paraId="133DA406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กลยุทธ์การประเมินประสิทธิผลของรายวิชาโดยนักศึกษา</w:t>
      </w:r>
    </w:p>
    <w:p w14:paraId="3ECA2770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จัดกิจกรรมให้นักศึกษาได้เสนอแนวคิดและความคิดเห็น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เกี่ยวกับประสิทธิผลที่ได้รับของรายวิชา ดังนี้</w:t>
      </w:r>
    </w:p>
    <w:p w14:paraId="6C57C26F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</w:p>
    <w:p w14:paraId="7DCB18DA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</w:p>
    <w:p w14:paraId="73855F33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EA2190B" w14:textId="77777777" w:rsidR="0087256C" w:rsidRPr="00D63966" w:rsidRDefault="00FF4059">
      <w:pPr>
        <w:rPr>
          <w:rFonts w:ascii="TH SarabunPSK" w:eastAsia="Sarabun" w:hAnsi="TH SarabunPSK" w:cs="TH SarabunPSK" w:hint="cs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กลยุทธ์การประเมินการสอน</w:t>
      </w:r>
    </w:p>
    <w:p w14:paraId="0BA79C08" w14:textId="77777777" w:rsidR="0087256C" w:rsidRPr="00D63966" w:rsidRDefault="00FF4059">
      <w:pPr>
        <w:pStyle w:val="Heading2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เก็บข้อมู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ลเพื่อประเมินการสอน โดยนำเอายุทธศาสตร์ใช้ในการเก็บข้อมูล ดังนี้</w:t>
      </w:r>
    </w:p>
    <w:p w14:paraId="38199B00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</w:p>
    <w:p w14:paraId="495C1C67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</w:p>
    <w:p w14:paraId="6DBA673E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การปรับปรุงการสอน</w:t>
      </w:r>
    </w:p>
    <w:p w14:paraId="2317AED6" w14:textId="77777777" w:rsidR="0087256C" w:rsidRPr="00D63966" w:rsidRDefault="00FF4059">
      <w:p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lastRenderedPageBreak/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5E9AFE37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 การทวนสอบมาตรฐานผลสัมฤทธิ์ของนักศึกษาในรายวิชา</w:t>
      </w:r>
    </w:p>
    <w:p w14:paraId="7B175FD7" w14:textId="77777777" w:rsidR="0087256C" w:rsidRPr="00D63966" w:rsidRDefault="00FF4059">
      <w:pPr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 ดังนี้</w:t>
      </w:r>
    </w:p>
    <w:p w14:paraId="4AC4AF78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768C6BE0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0413760D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</w:p>
    <w:p w14:paraId="79A485FE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รวจผลงานของนักศึกษา โดยมีการสุ่มสัมภาษณ์เพื่อประสิทธิผล</w:t>
      </w:r>
    </w:p>
    <w:p w14:paraId="37B56719" w14:textId="77777777" w:rsidR="0087256C" w:rsidRPr="00D63966" w:rsidRDefault="00FF4059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 การดำเนินการทบทวนและการวางแผนปรับปรุงประสิทธิผลของรายวิชา</w:t>
      </w:r>
    </w:p>
    <w:p w14:paraId="4540ED71" w14:textId="77777777" w:rsidR="0087256C" w:rsidRPr="00D63966" w:rsidRDefault="00FF4059">
      <w:pPr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๔ ภาคการศ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ึกษา หรือตามข้อเสนอแนะและผลทวนสอบมาตรฐานผลสัมฤทธิ์ตามข้อ ๔ ดังนี้</w:t>
      </w:r>
    </w:p>
    <w:p w14:paraId="66E1ED34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</w:p>
    <w:p w14:paraId="0455C5FA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6998B261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 โดยมีการแบ่งหัวข้อรับผิดชอบ</w:t>
      </w:r>
    </w:p>
    <w:p w14:paraId="220013AC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 w:hint="cs"/>
          <w:b/>
          <w:sz w:val="32"/>
          <w:szCs w:val="32"/>
        </w:rPr>
        <w:sectPr w:rsidR="0087256C" w:rsidRPr="00D6396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***********************</w:t>
      </w:r>
    </w:p>
    <w:p w14:paraId="77FF7E8E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FA6FBF5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 (Programme Specification) มคอ.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87256C" w:rsidRPr="00D63966" w14:paraId="2FA8E994" w14:textId="77777777">
        <w:tc>
          <w:tcPr>
            <w:tcW w:w="3510" w:type="dxa"/>
            <w:vMerge w:val="restart"/>
            <w:vAlign w:val="center"/>
          </w:tcPr>
          <w:p w14:paraId="641CAEE8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B6EF05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82A2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6ECFF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EB4A6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</w:t>
            </w: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651F1D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167A16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 ๆ</w:t>
            </w:r>
          </w:p>
        </w:tc>
      </w:tr>
      <w:tr w:rsidR="0087256C" w:rsidRPr="00D63966" w14:paraId="506AB32E" w14:textId="77777777">
        <w:tc>
          <w:tcPr>
            <w:tcW w:w="3510" w:type="dxa"/>
            <w:vMerge/>
            <w:vAlign w:val="center"/>
          </w:tcPr>
          <w:p w14:paraId="7E15ACE7" w14:textId="77777777" w:rsidR="0087256C" w:rsidRPr="00D63966" w:rsidRDefault="0087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0970777" w14:textId="77777777" w:rsidR="0087256C" w:rsidRPr="00D63966" w:rsidRDefault="00FF4059">
            <w:pPr>
              <w:tabs>
                <w:tab w:val="left" w:pos="5418"/>
              </w:tabs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D63966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ความรับผิดชอบหลัก                                                        </w:t>
            </w:r>
            <w:r w:rsidRPr="00D63966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</w:p>
        </w:tc>
        <w:tc>
          <w:tcPr>
            <w:tcW w:w="763" w:type="dxa"/>
          </w:tcPr>
          <w:p w14:paraId="5D062949" w14:textId="77777777" w:rsidR="0087256C" w:rsidRPr="00D63966" w:rsidRDefault="0087256C">
            <w:pPr>
              <w:tabs>
                <w:tab w:val="left" w:pos="5418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87256C" w:rsidRPr="00D63966" w14:paraId="37943C30" w14:textId="77777777">
        <w:tc>
          <w:tcPr>
            <w:tcW w:w="3510" w:type="dxa"/>
          </w:tcPr>
          <w:p w14:paraId="2868C78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6BA408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424A82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3F86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21CF316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24A7301C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3CED67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7A9674F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91250D7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F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2C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3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3836236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FF84BD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381ED11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A7071F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6D1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5A0E420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008537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0A771AA2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16456C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004E24B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50E2F74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2E34B86F" w14:textId="77777777" w:rsidR="0087256C" w:rsidRPr="00D63966" w:rsidRDefault="0087256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87256C" w:rsidRPr="00D63966" w14:paraId="5AE0E388" w14:textId="77777777">
        <w:tc>
          <w:tcPr>
            <w:tcW w:w="3510" w:type="dxa"/>
            <w:vAlign w:val="center"/>
          </w:tcPr>
          <w:p w14:paraId="4CD5CA50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40BF46D7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ชื่อรายวิชา </w:t>
            </w:r>
          </w:p>
          <w:p w14:paraId="050D6F8A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ภาษาไทย)………………………………</w:t>
            </w:r>
          </w:p>
          <w:p w14:paraId="6F7CB4E8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ภาษาอังกฤษ).........................</w:t>
            </w:r>
          </w:p>
          <w:p w14:paraId="1E3515D4" w14:textId="77777777" w:rsidR="0087256C" w:rsidRPr="00D63966" w:rsidRDefault="0087256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932F1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2A81A3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5EB77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2EB125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5CECEE9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8AFC1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56F6C0C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34E36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A22BF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3F9F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46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5A110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6F11A49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12E308D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2AD6385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73BD8C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DF7A0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2FD1A17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182BB9A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07E25B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278D1F6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501BC25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53FAE2F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</w:tr>
    </w:tbl>
    <w:p w14:paraId="0085CA27" w14:textId="77777777" w:rsidR="0087256C" w:rsidRPr="00D63966" w:rsidRDefault="00FF4059">
      <w:pPr>
        <w:tabs>
          <w:tab w:val="left" w:pos="5418"/>
        </w:tabs>
        <w:spacing w:line="60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</w:p>
    <w:sectPr w:rsidR="0087256C" w:rsidRPr="00D63966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8888" w14:textId="77777777" w:rsidR="00FF4059" w:rsidRDefault="00FF4059">
      <w:r>
        <w:separator/>
      </w:r>
    </w:p>
  </w:endnote>
  <w:endnote w:type="continuationSeparator" w:id="0">
    <w:p w14:paraId="143CC227" w14:textId="77777777" w:rsidR="00FF4059" w:rsidRDefault="00F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02B" w14:textId="77777777" w:rsidR="0087256C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 w:hint="cs"/>
        <w:color w:val="000000"/>
        <w:sz w:val="32"/>
        <w:szCs w:val="32"/>
      </w:rPr>
    </w:pP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 xml:space="preserve">หน้า | 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begin"/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instrText>PAGE</w:instrTex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separate"/>
    </w:r>
    <w:r w:rsidR="00D63966" w:rsidRPr="00BD2D93">
      <w:rPr>
        <w:rFonts w:ascii="TH SarabunPSK" w:eastAsia="Niramit" w:hAnsi="TH SarabunPSK" w:cs="TH SarabunPSK" w:hint="cs"/>
        <w:noProof/>
        <w:color w:val="000000"/>
        <w:sz w:val="32"/>
        <w:szCs w:val="32"/>
      </w:rPr>
      <w:t>1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end"/>
    </w:r>
  </w:p>
  <w:p w14:paraId="10102E20" w14:textId="57C63792" w:rsidR="00BD2D93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 w:hint="cs"/>
        <w:color w:val="000000"/>
        <w:sz w:val="32"/>
        <w:szCs w:val="32"/>
      </w:rPr>
    </w:pP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รายวิชา GEN๐๒๐</w:t>
    </w:r>
    <w:r w:rsidR="00BD2D93">
      <w:rPr>
        <w:rFonts w:ascii="TH SarabunPSK" w:eastAsia="Sarabun" w:hAnsi="TH SarabunPSK" w:cs="TH SarabunPSK" w:hint="cs"/>
        <w:color w:val="000000"/>
        <w:sz w:val="32"/>
        <w:szCs w:val="32"/>
        <w:cs/>
      </w:rPr>
      <w:t>๔</w:t>
    </w: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สาขาวิชาสาขานวัตกรรมการค้าระหว่างประเทศ วิทยาลัยนวัตกรรมและการจัดการ มหาวิทยาลัยราชภัฎสวนสุนันทา</w:t>
    </w:r>
  </w:p>
  <w:p w14:paraId="4D76E5EE" w14:textId="77777777" w:rsidR="0087256C" w:rsidRPr="00BD2D93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 w:hint="cs"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558" w14:textId="2BC9AD3D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1726334321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Cs w:val="24"/>
          </w:rPr>
          <w:t xml:space="preserve">หน้า | </w:t>
        </w:r>
      </w:sdtContent>
    </w:sdt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D63966">
      <w:rPr>
        <w:noProof/>
        <w:color w:val="000000"/>
        <w:szCs w:val="24"/>
      </w:rPr>
      <w:t>21</w:t>
    </w:r>
    <w:r>
      <w:rPr>
        <w:color w:val="000000"/>
        <w:szCs w:val="24"/>
      </w:rPr>
      <w:fldChar w:fldCharType="end"/>
    </w:r>
  </w:p>
  <w:p w14:paraId="581E18DD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r>
      <w:rPr>
        <w:rFonts w:ascii="Niramit" w:eastAsia="Niramit" w:hAnsi="Niramit" w:cs="Niramit"/>
        <w:color w:val="000000"/>
        <w:sz w:val="26"/>
        <w:szCs w:val="26"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D5CE" w14:textId="77777777" w:rsidR="00FF4059" w:rsidRDefault="00FF4059">
      <w:r>
        <w:separator/>
      </w:r>
    </w:p>
  </w:footnote>
  <w:footnote w:type="continuationSeparator" w:id="0">
    <w:p w14:paraId="32497D97" w14:textId="77777777" w:rsidR="00FF4059" w:rsidRDefault="00FF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75E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71E48A3C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39C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>มคอ. ๓</w:t>
    </w:r>
  </w:p>
  <w:p w14:paraId="65C5788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gramStart"/>
    <w:r>
      <w:rPr>
        <w:rFonts w:ascii="Niramit" w:eastAsia="Niramit" w:hAnsi="Niramit" w:cs="Niramit"/>
        <w:color w:val="000000"/>
        <w:szCs w:val="24"/>
      </w:rPr>
      <w:t xml:space="preserve">หลักสูตรระดับปริญญา  </w:t>
    </w:r>
    <w:r>
      <w:rPr>
        <w:rFonts w:ascii="Wingdings 2" w:eastAsia="Wingdings 2" w:hAnsi="Wingdings 2" w:cs="Wingdings 2"/>
        <w:color w:val="000000"/>
        <w:szCs w:val="24"/>
      </w:rPr>
      <w:t>☑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Niramit" w:eastAsia="Niramit" w:hAnsi="Niramit" w:cs="Niramit"/>
        <w:color w:val="000000"/>
        <w:szCs w:val="24"/>
      </w:rPr>
      <w:t xml:space="preserve">ตรี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Niramit" w:eastAsia="Niramit" w:hAnsi="Niramit" w:cs="Niramit"/>
        <w:color w:val="000000"/>
        <w:szCs w:val="24"/>
      </w:rPr>
      <w:t xml:space="preserve">โท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Niramit" w:eastAsia="Niramit" w:hAnsi="Niramit" w:cs="Niramit"/>
        <w:color w:val="000000"/>
        <w:szCs w:val="24"/>
      </w:rPr>
      <w:t>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D3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>มคอ. ๓</w:t>
    </w:r>
  </w:p>
  <w:p w14:paraId="3911CD54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gramStart"/>
    <w:r>
      <w:rPr>
        <w:rFonts w:ascii="Niramit" w:eastAsia="Niramit" w:hAnsi="Niramit" w:cs="Niramit"/>
        <w:color w:val="000000"/>
        <w:szCs w:val="24"/>
      </w:rPr>
      <w:t xml:space="preserve">หลักสูตรระดับปริญญา  </w:t>
    </w:r>
    <w:r>
      <w:rPr>
        <w:rFonts w:ascii="Wingdings" w:eastAsia="Wingdings" w:hAnsi="Wingdings" w:cs="Wingdings"/>
        <w:color w:val="000000"/>
        <w:szCs w:val="24"/>
      </w:rPr>
      <w:t>□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Niramit" w:eastAsia="Niramit" w:hAnsi="Niramit" w:cs="Niramit"/>
        <w:color w:val="000000"/>
        <w:szCs w:val="24"/>
      </w:rPr>
      <w:t xml:space="preserve">ตรี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Niramit" w:eastAsia="Niramit" w:hAnsi="Niramit" w:cs="Niramit"/>
        <w:color w:val="000000"/>
        <w:szCs w:val="24"/>
      </w:rPr>
      <w:t xml:space="preserve">โท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Niramit" w:eastAsia="Niramit" w:hAnsi="Niramit" w:cs="Niramit"/>
        <w:color w:val="000000"/>
        <w:szCs w:val="24"/>
      </w:rPr>
      <w:t>เอก</w:t>
    </w:r>
  </w:p>
  <w:p w14:paraId="7AFED426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09"/>
    <w:multiLevelType w:val="multilevel"/>
    <w:tmpl w:val="A9E2D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2017C"/>
    <w:multiLevelType w:val="multilevel"/>
    <w:tmpl w:val="34669F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09B4"/>
    <w:multiLevelType w:val="multilevel"/>
    <w:tmpl w:val="ED985F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B7F6060"/>
    <w:multiLevelType w:val="multilevel"/>
    <w:tmpl w:val="3F2E276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9F6BC2"/>
    <w:multiLevelType w:val="multilevel"/>
    <w:tmpl w:val="91AE5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3212AF"/>
    <w:multiLevelType w:val="multilevel"/>
    <w:tmpl w:val="10B692D2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8E04AE"/>
    <w:multiLevelType w:val="multilevel"/>
    <w:tmpl w:val="90D24A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C7877"/>
    <w:multiLevelType w:val="multilevel"/>
    <w:tmpl w:val="A30E0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280DBD"/>
    <w:multiLevelType w:val="multilevel"/>
    <w:tmpl w:val="74020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1936"/>
    <w:multiLevelType w:val="multilevel"/>
    <w:tmpl w:val="B42A3D7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6C"/>
    <w:rsid w:val="0009644B"/>
    <w:rsid w:val="005A09D1"/>
    <w:rsid w:val="0087256C"/>
    <w:rsid w:val="00BD2D93"/>
    <w:rsid w:val="00D63966"/>
    <w:rsid w:val="00E0584D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EA3"/>
  <w15:docId w15:val="{3153BB40-840C-4502-A586-55E6DF0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d.com/talk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textbook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cim.ssru.ac.th/oraphan_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Oraphan Decha</cp:lastModifiedBy>
  <cp:revision>4</cp:revision>
  <dcterms:created xsi:type="dcterms:W3CDTF">2022-03-06T02:28:00Z</dcterms:created>
  <dcterms:modified xsi:type="dcterms:W3CDTF">2022-03-06T02:50:00Z</dcterms:modified>
</cp:coreProperties>
</file>